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537BC">
        <w:trPr>
          <w:trHeight w:hRule="exact" w:val="1889"/>
        </w:trPr>
        <w:tc>
          <w:tcPr>
            <w:tcW w:w="426" w:type="dxa"/>
          </w:tcPr>
          <w:p w:rsidR="00E537BC" w:rsidRDefault="00E537BC"/>
        </w:tc>
        <w:tc>
          <w:tcPr>
            <w:tcW w:w="710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851" w:type="dxa"/>
          </w:tcPr>
          <w:p w:rsidR="00E537BC" w:rsidRDefault="00E537B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E537BC" w:rsidRDefault="007920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537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7BC" w:rsidRPr="007920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37BC">
        <w:trPr>
          <w:trHeight w:hRule="exact" w:val="406"/>
        </w:trPr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7BC" w:rsidRPr="00792091">
        <w:trPr>
          <w:trHeight w:hRule="exact" w:val="277"/>
        </w:trPr>
        <w:tc>
          <w:tcPr>
            <w:tcW w:w="426" w:type="dxa"/>
          </w:tcPr>
          <w:p w:rsidR="00E537BC" w:rsidRDefault="00E537BC"/>
        </w:tc>
        <w:tc>
          <w:tcPr>
            <w:tcW w:w="710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851" w:type="dxa"/>
          </w:tcPr>
          <w:p w:rsidR="00E537BC" w:rsidRDefault="00E537BC"/>
        </w:tc>
        <w:tc>
          <w:tcPr>
            <w:tcW w:w="285" w:type="dxa"/>
          </w:tcPr>
          <w:p w:rsidR="00E537BC" w:rsidRDefault="00E537BC"/>
        </w:tc>
        <w:tc>
          <w:tcPr>
            <w:tcW w:w="1277" w:type="dxa"/>
          </w:tcPr>
          <w:p w:rsidR="00E537BC" w:rsidRDefault="00E537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37BC" w:rsidRPr="00792091">
        <w:trPr>
          <w:trHeight w:hRule="exact" w:val="555"/>
        </w:trPr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277"/>
        </w:trPr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37BC">
        <w:trPr>
          <w:trHeight w:hRule="exact" w:val="277"/>
        </w:trPr>
        <w:tc>
          <w:tcPr>
            <w:tcW w:w="426" w:type="dxa"/>
          </w:tcPr>
          <w:p w:rsidR="00E537BC" w:rsidRDefault="00E537BC"/>
        </w:tc>
        <w:tc>
          <w:tcPr>
            <w:tcW w:w="710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851" w:type="dxa"/>
          </w:tcPr>
          <w:p w:rsidR="00E537BC" w:rsidRDefault="00E537BC"/>
        </w:tc>
        <w:tc>
          <w:tcPr>
            <w:tcW w:w="285" w:type="dxa"/>
          </w:tcPr>
          <w:p w:rsidR="00E537BC" w:rsidRDefault="00E537BC"/>
        </w:tc>
        <w:tc>
          <w:tcPr>
            <w:tcW w:w="1277" w:type="dxa"/>
          </w:tcPr>
          <w:p w:rsidR="00E537BC" w:rsidRDefault="00E537BC"/>
        </w:tc>
        <w:tc>
          <w:tcPr>
            <w:tcW w:w="993" w:type="dxa"/>
          </w:tcPr>
          <w:p w:rsidR="00E537BC" w:rsidRDefault="00E537BC"/>
        </w:tc>
        <w:tc>
          <w:tcPr>
            <w:tcW w:w="2836" w:type="dxa"/>
          </w:tcPr>
          <w:p w:rsidR="00E537BC" w:rsidRDefault="00E537BC"/>
        </w:tc>
      </w:tr>
      <w:tr w:rsidR="00E537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7BC" w:rsidRPr="00792091">
        <w:trPr>
          <w:trHeight w:hRule="exact" w:val="775"/>
        </w:trPr>
        <w:tc>
          <w:tcPr>
            <w:tcW w:w="426" w:type="dxa"/>
          </w:tcPr>
          <w:p w:rsidR="00E537BC" w:rsidRDefault="00E537BC"/>
        </w:tc>
        <w:tc>
          <w:tcPr>
            <w:tcW w:w="710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малой группы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537BC" w:rsidRPr="00792091">
        <w:trPr>
          <w:trHeight w:hRule="exact" w:val="1389"/>
        </w:trPr>
        <w:tc>
          <w:tcPr>
            <w:tcW w:w="426" w:type="dxa"/>
          </w:tcPr>
          <w:p w:rsidR="00E537BC" w:rsidRDefault="00E537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7BC" w:rsidRPr="00792091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537BC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37BC" w:rsidRDefault="00E537BC"/>
        </w:tc>
        <w:tc>
          <w:tcPr>
            <w:tcW w:w="285" w:type="dxa"/>
          </w:tcPr>
          <w:p w:rsidR="00E537BC" w:rsidRDefault="00E537BC"/>
        </w:tc>
        <w:tc>
          <w:tcPr>
            <w:tcW w:w="1277" w:type="dxa"/>
          </w:tcPr>
          <w:p w:rsidR="00E537BC" w:rsidRDefault="00E537BC"/>
        </w:tc>
        <w:tc>
          <w:tcPr>
            <w:tcW w:w="993" w:type="dxa"/>
          </w:tcPr>
          <w:p w:rsidR="00E537BC" w:rsidRDefault="00E537BC"/>
        </w:tc>
        <w:tc>
          <w:tcPr>
            <w:tcW w:w="2836" w:type="dxa"/>
          </w:tcPr>
          <w:p w:rsidR="00E537BC" w:rsidRDefault="00E537BC"/>
        </w:tc>
      </w:tr>
      <w:tr w:rsidR="00E537BC">
        <w:trPr>
          <w:trHeight w:hRule="exact" w:val="155"/>
        </w:trPr>
        <w:tc>
          <w:tcPr>
            <w:tcW w:w="426" w:type="dxa"/>
          </w:tcPr>
          <w:p w:rsidR="00E537BC" w:rsidRDefault="00E537BC"/>
        </w:tc>
        <w:tc>
          <w:tcPr>
            <w:tcW w:w="710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1419" w:type="dxa"/>
          </w:tcPr>
          <w:p w:rsidR="00E537BC" w:rsidRDefault="00E537BC"/>
        </w:tc>
        <w:tc>
          <w:tcPr>
            <w:tcW w:w="851" w:type="dxa"/>
          </w:tcPr>
          <w:p w:rsidR="00E537BC" w:rsidRDefault="00E537BC"/>
        </w:tc>
        <w:tc>
          <w:tcPr>
            <w:tcW w:w="285" w:type="dxa"/>
          </w:tcPr>
          <w:p w:rsidR="00E537BC" w:rsidRDefault="00E537BC"/>
        </w:tc>
        <w:tc>
          <w:tcPr>
            <w:tcW w:w="1277" w:type="dxa"/>
          </w:tcPr>
          <w:p w:rsidR="00E537BC" w:rsidRDefault="00E537BC"/>
        </w:tc>
        <w:tc>
          <w:tcPr>
            <w:tcW w:w="993" w:type="dxa"/>
          </w:tcPr>
          <w:p w:rsidR="00E537BC" w:rsidRDefault="00E537BC"/>
        </w:tc>
        <w:tc>
          <w:tcPr>
            <w:tcW w:w="2836" w:type="dxa"/>
          </w:tcPr>
          <w:p w:rsidR="00E537BC" w:rsidRDefault="00E537BC"/>
        </w:tc>
      </w:tr>
      <w:tr w:rsidR="00E537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537BC" w:rsidRPr="0079209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537B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537BC" w:rsidRPr="007920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E537BC" w:rsidRPr="00792091">
        <w:trPr>
          <w:trHeight w:hRule="exact" w:val="577"/>
        </w:trPr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2957"/>
        </w:trPr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7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E537BC" w:rsidRPr="00792091" w:rsidRDefault="00E537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37BC" w:rsidRPr="00792091" w:rsidRDefault="00E537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37BC" w:rsidRDefault="00792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7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37BC" w:rsidRPr="007920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7BC">
        <w:trPr>
          <w:trHeight w:hRule="exact" w:val="555"/>
        </w:trPr>
        <w:tc>
          <w:tcPr>
            <w:tcW w:w="9640" w:type="dxa"/>
          </w:tcPr>
          <w:p w:rsidR="00E537BC" w:rsidRDefault="00E537BC"/>
        </w:tc>
      </w:tr>
      <w:tr w:rsidR="00E537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7BC" w:rsidRDefault="00792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7BC" w:rsidRPr="007920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малой группы» в течение 2021/2022 учебного года: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малой группы».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7BC" w:rsidRPr="0079209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малой группы»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7BC" w:rsidRPr="007920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E537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методы и приемы  социальной психологии, психологии малых групп, психологии конфликта</w:t>
            </w:r>
          </w:p>
        </w:tc>
      </w:tr>
      <w:tr w:rsidR="00E537BC" w:rsidRPr="007920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эффективного общения и преодоления коммуникативных барьеров в проведении психологического просвещения</w:t>
            </w:r>
          </w:p>
        </w:tc>
      </w:tr>
      <w:tr w:rsidR="00E537BC" w:rsidRPr="00792091">
        <w:trPr>
          <w:trHeight w:hRule="exact" w:val="277"/>
        </w:trPr>
        <w:tc>
          <w:tcPr>
            <w:tcW w:w="964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E537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7BC" w:rsidRPr="007920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аргументировано формировать  собственное суждение и оценку информации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навыками  рефлексии по поводу собственной и чужой мыслительной деятельности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537BC" w:rsidRPr="00792091">
        <w:trPr>
          <w:trHeight w:hRule="exact" w:val="277"/>
        </w:trPr>
        <w:tc>
          <w:tcPr>
            <w:tcW w:w="964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537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формирования концепции проекта в рамках обозначенной проблемы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основные требования, предъявляемые к проектной работе и критерии оценки результатов проектной деятельности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37BC" w:rsidRPr="0079209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уметь 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предвидеть результат деятельности и планироватьдействия для достижения данного результата</w:t>
            </w:r>
          </w:p>
        </w:tc>
      </w:tr>
      <w:tr w:rsidR="00E537BC" w:rsidRPr="007920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прогнозировать проблемные ситуации и риски в проектной деятельности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составления плана-графика реализации проекта в целом и плана-контроля его выполнения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конструктивного преодоления возникающих разногласий и конфликтов</w:t>
            </w:r>
          </w:p>
        </w:tc>
      </w:tr>
      <w:tr w:rsidR="00E537BC" w:rsidRPr="00792091">
        <w:trPr>
          <w:trHeight w:hRule="exact" w:val="416"/>
        </w:trPr>
        <w:tc>
          <w:tcPr>
            <w:tcW w:w="397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37BC" w:rsidRPr="0079209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малой группы» относится к обязательной части, является дисциплиной Блока Б1. «Дисциплины (модули)». Модуль "Психологическое просвещение в социальной сфере"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E537BC" w:rsidRPr="007920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37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E537BC"/>
        </w:tc>
      </w:tr>
      <w:tr w:rsidR="00E537BC" w:rsidRPr="007920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792091">
            <w:pPr>
              <w:spacing w:after="0" w:line="240" w:lineRule="auto"/>
              <w:jc w:val="center"/>
              <w:rPr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социального взаимодействия,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Pr="00792091" w:rsidRDefault="00792091">
            <w:pPr>
              <w:spacing w:after="0" w:line="240" w:lineRule="auto"/>
              <w:jc w:val="center"/>
              <w:rPr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общностей и социальных институтов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УК-1, ПК-1</w:t>
            </w:r>
          </w:p>
        </w:tc>
      </w:tr>
      <w:tr w:rsidR="00E537BC" w:rsidRPr="007920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7B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7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537B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7BC" w:rsidRPr="00792091" w:rsidRDefault="00E537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37BC">
        <w:trPr>
          <w:trHeight w:hRule="exact" w:val="416"/>
        </w:trPr>
        <w:tc>
          <w:tcPr>
            <w:tcW w:w="3970" w:type="dxa"/>
          </w:tcPr>
          <w:p w:rsidR="00E537BC" w:rsidRDefault="00E537BC"/>
        </w:tc>
        <w:tc>
          <w:tcPr>
            <w:tcW w:w="1702" w:type="dxa"/>
          </w:tcPr>
          <w:p w:rsidR="00E537BC" w:rsidRDefault="00E537BC"/>
        </w:tc>
        <w:tc>
          <w:tcPr>
            <w:tcW w:w="1702" w:type="dxa"/>
          </w:tcPr>
          <w:p w:rsidR="00E537BC" w:rsidRDefault="00E537BC"/>
        </w:tc>
        <w:tc>
          <w:tcPr>
            <w:tcW w:w="426" w:type="dxa"/>
          </w:tcPr>
          <w:p w:rsidR="00E537BC" w:rsidRDefault="00E537BC"/>
        </w:tc>
        <w:tc>
          <w:tcPr>
            <w:tcW w:w="852" w:type="dxa"/>
          </w:tcPr>
          <w:p w:rsidR="00E537BC" w:rsidRDefault="00E537BC"/>
        </w:tc>
        <w:tc>
          <w:tcPr>
            <w:tcW w:w="993" w:type="dxa"/>
          </w:tcPr>
          <w:p w:rsidR="00E537BC" w:rsidRDefault="00E537BC"/>
        </w:tc>
      </w:tr>
      <w:tr w:rsidR="00E537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7B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7BC" w:rsidRDefault="00E537BC"/>
        </w:tc>
      </w:tr>
      <w:tr w:rsidR="00E537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37BC" w:rsidRDefault="00792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изучения малой группы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групповой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групповой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37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37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37BC" w:rsidRPr="00792091">
        <w:trPr>
          <w:trHeight w:hRule="exact" w:val="65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37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7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7BC" w:rsidRPr="007920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групповой динамики</w:t>
            </w:r>
          </w:p>
        </w:tc>
      </w:tr>
      <w:tr w:rsidR="00E537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в группе</w:t>
            </w:r>
          </w:p>
        </w:tc>
      </w:tr>
      <w:tr w:rsidR="00E537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37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совместимость</w:t>
            </w:r>
          </w:p>
        </w:tc>
      </w:tr>
      <w:tr w:rsidR="00E537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37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37BC" w:rsidRPr="007920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изучения малой группы в социальной психологии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 малой группе. Лидерство и руководство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 w:rsidRPr="007920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Структурные характеристики малой группы. Групповая сплоченность</w:t>
            </w:r>
          </w:p>
        </w:tc>
      </w:tr>
      <w:tr w:rsidR="00E537BC" w:rsidRPr="007920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7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в группе</w:t>
            </w:r>
          </w:p>
        </w:tc>
      </w:tr>
      <w:tr w:rsidR="00E537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37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37BC" w:rsidRPr="007920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малой группы. Классификация малых групп</w:t>
            </w:r>
          </w:p>
        </w:tc>
      </w:tr>
      <w:tr w:rsidR="00E537BC" w:rsidRPr="007920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групповой динамики</w:t>
            </w:r>
          </w:p>
        </w:tc>
      </w:tr>
      <w:tr w:rsidR="00E537B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/>
        </w:tc>
      </w:tr>
      <w:tr w:rsidR="00E537BC" w:rsidRPr="007920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Групповое принятие решений. Нормативное поведение в малой группе</w:t>
            </w:r>
          </w:p>
        </w:tc>
      </w:tr>
      <w:tr w:rsidR="00E537BC" w:rsidRPr="007920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Экологический аспект группового функционирования. Межличностный конфликт</w:t>
            </w:r>
          </w:p>
        </w:tc>
      </w:tr>
      <w:tr w:rsidR="00E537BC" w:rsidRPr="007920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совместимость</w:t>
            </w:r>
          </w:p>
        </w:tc>
      </w:tr>
      <w:tr w:rsidR="00E537B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E537BC"/>
        </w:tc>
      </w:tr>
      <w:tr w:rsidR="00E537BC" w:rsidRPr="007920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E537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37BC" w:rsidRPr="0079209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малой группы» / Костюк Ирина Александровна. – Омск: Изд-во Омской гуманитарной академии, 2021.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37B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537BC" w:rsidRDefault="00792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37BC" w:rsidRPr="0079209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978-5-7996-1669-4.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hyperlink r:id="rId4" w:history="1">
              <w:r w:rsidR="004A6738">
                <w:rPr>
                  <w:rStyle w:val="a3"/>
                  <w:lang w:val="ru-RU"/>
                </w:rPr>
                <w:t>http://www.iprbookshop.ru/68393.html</w:t>
              </w:r>
            </w:hyperlink>
            <w:r w:rsidRPr="00792091">
              <w:rPr>
                <w:lang w:val="ru-RU"/>
              </w:rPr>
              <w:t xml:space="preserve"> </w:t>
            </w:r>
          </w:p>
        </w:tc>
      </w:tr>
      <w:tr w:rsidR="00E537BC" w:rsidRPr="007920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общностей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Почебут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978-5-534-03018-1.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hyperlink r:id="rId5" w:history="1">
              <w:r w:rsidR="004A6738">
                <w:rPr>
                  <w:rStyle w:val="a3"/>
                  <w:lang w:val="ru-RU"/>
                </w:rPr>
                <w:t>https://urait.ru/bcode/415458</w:t>
              </w:r>
            </w:hyperlink>
            <w:r w:rsidRPr="00792091">
              <w:rPr>
                <w:lang w:val="ru-RU"/>
              </w:rPr>
              <w:t xml:space="preserve"> </w:t>
            </w:r>
          </w:p>
        </w:tc>
      </w:tr>
      <w:tr w:rsidR="00E537BC">
        <w:trPr>
          <w:trHeight w:hRule="exact" w:val="304"/>
        </w:trPr>
        <w:tc>
          <w:tcPr>
            <w:tcW w:w="285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7BC" w:rsidRPr="007920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hyperlink r:id="rId6" w:history="1">
              <w:r w:rsidR="004A6738">
                <w:rPr>
                  <w:rStyle w:val="a3"/>
                  <w:lang w:val="ru-RU"/>
                </w:rPr>
                <w:t>http://www.iprbookshop.ru/71051.html</w:t>
              </w:r>
            </w:hyperlink>
            <w:r w:rsidRPr="00792091">
              <w:rPr>
                <w:lang w:val="ru-RU"/>
              </w:rPr>
              <w:t xml:space="preserve"> </w:t>
            </w:r>
          </w:p>
        </w:tc>
      </w:tr>
      <w:tr w:rsidR="00E537BC" w:rsidRPr="007920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792091">
              <w:rPr>
                <w:lang w:val="ru-RU"/>
              </w:rPr>
              <w:t xml:space="preserve"> 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20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2091">
              <w:rPr>
                <w:lang w:val="ru-RU"/>
              </w:rPr>
              <w:t xml:space="preserve"> </w:t>
            </w:r>
            <w:hyperlink r:id="rId7" w:history="1">
              <w:r w:rsidR="004A6738">
                <w:rPr>
                  <w:rStyle w:val="a3"/>
                  <w:lang w:val="ru-RU"/>
                </w:rPr>
                <w:t>https://urait.ru/bcode/452616</w:t>
              </w:r>
            </w:hyperlink>
            <w:r w:rsidRPr="00792091">
              <w:rPr>
                <w:lang w:val="ru-RU"/>
              </w:rPr>
              <w:t xml:space="preserve"> 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37BC" w:rsidRPr="0079209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03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37BC" w:rsidRPr="007920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37BC" w:rsidRPr="00792091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37BC" w:rsidRPr="007920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7BC" w:rsidRPr="00792091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37BC" w:rsidRDefault="00792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7BC" w:rsidRDefault="00792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37BC" w:rsidRPr="00792091" w:rsidRDefault="00E537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37BC" w:rsidRPr="007920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A6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37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Default="00792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37BC" w:rsidRPr="007920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37BC" w:rsidRPr="00792091">
        <w:trPr>
          <w:trHeight w:hRule="exact" w:val="277"/>
        </w:trPr>
        <w:tc>
          <w:tcPr>
            <w:tcW w:w="9640" w:type="dxa"/>
          </w:tcPr>
          <w:p w:rsidR="00E537BC" w:rsidRPr="00792091" w:rsidRDefault="00E537BC">
            <w:pPr>
              <w:rPr>
                <w:lang w:val="ru-RU"/>
              </w:rPr>
            </w:pPr>
          </w:p>
        </w:tc>
      </w:tr>
      <w:tr w:rsidR="00E537BC" w:rsidRPr="007920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7BC" w:rsidRPr="00792091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537BC" w:rsidRPr="00792091" w:rsidRDefault="00792091">
      <w:pPr>
        <w:rPr>
          <w:sz w:val="0"/>
          <w:szCs w:val="0"/>
          <w:lang w:val="ru-RU"/>
        </w:rPr>
      </w:pPr>
      <w:r w:rsidRPr="007920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7BC" w:rsidRPr="0079209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03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7BC" w:rsidRPr="00792091" w:rsidRDefault="007920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20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37BC" w:rsidRPr="00792091" w:rsidRDefault="00E537BC">
      <w:pPr>
        <w:rPr>
          <w:lang w:val="ru-RU"/>
        </w:rPr>
      </w:pPr>
    </w:p>
    <w:sectPr w:rsidR="00E537BC" w:rsidRPr="00792091" w:rsidSect="00E537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BEF"/>
    <w:rsid w:val="001F0BC7"/>
    <w:rsid w:val="004A6738"/>
    <w:rsid w:val="00792091"/>
    <w:rsid w:val="0089066F"/>
    <w:rsid w:val="00D31453"/>
    <w:rsid w:val="00E209E2"/>
    <w:rsid w:val="00E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D2DF-03DF-4BF9-9A47-6CD8918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B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6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154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83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5555</Words>
  <Characters>31664</Characters>
  <Application>Microsoft Office Word</Application>
  <DocSecurity>0</DocSecurity>
  <Lines>263</Lines>
  <Paragraphs>74</Paragraphs>
  <ScaleCrop>false</ScaleCrop>
  <Company/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2021-2022_ФГОС3++2021_Маг-ОЗФО-Психология(ППвОиСФ)(21)_plx_Психология малой группы</dc:title>
  <dc:creator>FastReport.NET</dc:creator>
  <cp:lastModifiedBy>Mark Bernstorf</cp:lastModifiedBy>
  <cp:revision>5</cp:revision>
  <dcterms:created xsi:type="dcterms:W3CDTF">2022-02-24T12:08:00Z</dcterms:created>
  <dcterms:modified xsi:type="dcterms:W3CDTF">2022-11-13T21:21:00Z</dcterms:modified>
</cp:coreProperties>
</file>